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24102" w14:textId="44BF2E1E" w:rsidR="00C23C8D" w:rsidRPr="00B76A6B" w:rsidRDefault="00B76A6B" w:rsidP="00B76A6B">
      <w:pPr>
        <w:jc w:val="center"/>
        <w:rPr>
          <w:b/>
          <w:bCs/>
        </w:rPr>
      </w:pPr>
      <w:r>
        <w:rPr>
          <w:b/>
          <w:bCs/>
        </w:rPr>
        <w:t xml:space="preserve">FPOCF </w:t>
      </w:r>
      <w:r w:rsidR="00C23C8D" w:rsidRPr="00B76A6B">
        <w:rPr>
          <w:b/>
          <w:bCs/>
        </w:rPr>
        <w:t>Prevention RFP Q &amp; A:</w:t>
      </w:r>
    </w:p>
    <w:p w14:paraId="47C87B40" w14:textId="25976C67" w:rsidR="00C23C8D" w:rsidRPr="00B76A6B" w:rsidRDefault="00B76A6B">
      <w:pPr>
        <w:rPr>
          <w:b/>
          <w:bCs/>
        </w:rPr>
      </w:pPr>
      <w:r w:rsidRPr="00B76A6B">
        <w:rPr>
          <w:b/>
          <w:bCs/>
        </w:rPr>
        <w:t>Questions 03/17/2025:</w:t>
      </w:r>
    </w:p>
    <w:p w14:paraId="5D03B188" w14:textId="4423C0A8" w:rsidR="00C23C8D" w:rsidRDefault="00C23C8D" w:rsidP="00C23C8D">
      <w:pPr>
        <w:pStyle w:val="ListParagraph"/>
        <w:numPr>
          <w:ilvl w:val="0"/>
          <w:numId w:val="1"/>
        </w:numPr>
      </w:pPr>
      <w:r>
        <w:t>Acc</w:t>
      </w:r>
      <w:r w:rsidRPr="00C23C8D">
        <w:t>ording to the RFP, “FPOCF is seeking a single agency to provide an intensive front end diversion model and Safety Management/Non-Judicial In-Home Services.”   Does this mean that the applicant will need to be able to serve all three counties and implement both programs? Or is it possible to apply for only the intensive front-end diversion program for Orange County?  </w:t>
      </w:r>
    </w:p>
    <w:p w14:paraId="417AAD45" w14:textId="5531CC4F" w:rsidR="00C23C8D" w:rsidRPr="00C23C8D" w:rsidRDefault="00C23C8D" w:rsidP="00C23C8D">
      <w:pPr>
        <w:pStyle w:val="ListParagraph"/>
        <w:numPr>
          <w:ilvl w:val="1"/>
          <w:numId w:val="1"/>
        </w:numPr>
      </w:pPr>
      <w:r>
        <w:t xml:space="preserve">FPOCF plans to select one </w:t>
      </w:r>
      <w:r w:rsidR="00F26667">
        <w:t>bidder/</w:t>
      </w:r>
      <w:r>
        <w:t>respondent who can implement both programs as outlined in the RFP.</w:t>
      </w:r>
    </w:p>
    <w:p w14:paraId="71BEA64A" w14:textId="7F8C80CD" w:rsidR="00C23C8D" w:rsidRPr="00C23C8D" w:rsidRDefault="00C23C8D" w:rsidP="00C23C8D">
      <w:pPr>
        <w:pStyle w:val="ListParagraph"/>
      </w:pPr>
    </w:p>
    <w:p w14:paraId="39FE56B3" w14:textId="77777777" w:rsidR="00C23C8D" w:rsidRDefault="00C23C8D" w:rsidP="00C23C8D">
      <w:pPr>
        <w:pStyle w:val="ListParagraph"/>
        <w:numPr>
          <w:ilvl w:val="0"/>
          <w:numId w:val="1"/>
        </w:numPr>
      </w:pPr>
      <w:r w:rsidRPr="00C23C8D">
        <w:t>According to the RFP, “The recommended caseload for NJIHS is 1:17 children, and the ratio of 6 Safety Specialists and one Family Support Worker to 1 Supervisor.”    Is the expectation for this one unit to serve three counties? </w:t>
      </w:r>
    </w:p>
    <w:p w14:paraId="2FA52DD2" w14:textId="1102D297" w:rsidR="00C23C8D" w:rsidRPr="00C23C8D" w:rsidRDefault="00C23C8D" w:rsidP="00C23C8D">
      <w:pPr>
        <w:pStyle w:val="ListParagraph"/>
        <w:numPr>
          <w:ilvl w:val="1"/>
          <w:numId w:val="1"/>
        </w:numPr>
      </w:pPr>
      <w:r>
        <w:t>Yes</w:t>
      </w:r>
      <w:r w:rsidR="00F26667">
        <w:t>. If the NJIHS census grows, FPOCF will evaluate what additional resources are needed within the infrastructure.</w:t>
      </w:r>
    </w:p>
    <w:p w14:paraId="6D50E791" w14:textId="6E990BF7" w:rsidR="00C23C8D" w:rsidRPr="00C23C8D" w:rsidRDefault="00C23C8D" w:rsidP="00C23C8D">
      <w:pPr>
        <w:pStyle w:val="ListParagraph"/>
      </w:pPr>
    </w:p>
    <w:p w14:paraId="53D09E02" w14:textId="77777777" w:rsidR="00C23C8D" w:rsidRDefault="00C23C8D" w:rsidP="00C23C8D">
      <w:pPr>
        <w:pStyle w:val="ListParagraph"/>
        <w:numPr>
          <w:ilvl w:val="0"/>
          <w:numId w:val="1"/>
        </w:numPr>
      </w:pPr>
      <w:r w:rsidRPr="00C23C8D">
        <w:t>The Bidders Conference will be held on Friday, March 21, 2025. Will it be in person or virtually? What time will the conference take place?  </w:t>
      </w:r>
    </w:p>
    <w:p w14:paraId="7B32BF43" w14:textId="06C46190" w:rsidR="00C23C8D" w:rsidRPr="00C23C8D" w:rsidRDefault="00F26667" w:rsidP="00C23C8D">
      <w:pPr>
        <w:pStyle w:val="ListParagraph"/>
        <w:numPr>
          <w:ilvl w:val="1"/>
          <w:numId w:val="1"/>
        </w:numPr>
      </w:pPr>
      <w:r>
        <w:t>The Bidder’s Conference will be hel</w:t>
      </w:r>
      <w:r w:rsidR="00573ECF">
        <w:t>d</w:t>
      </w:r>
      <w:r>
        <w:t xml:space="preserve"> in person at the FPOCF Office in Maitlan</w:t>
      </w:r>
      <w:r w:rsidR="00573ECF">
        <w:t>d on Friday, March 28, 2025, at 10:00 AM.</w:t>
      </w:r>
    </w:p>
    <w:p w14:paraId="054AA825" w14:textId="006CE471" w:rsidR="00C23C8D" w:rsidRPr="00C23C8D" w:rsidRDefault="00C23C8D" w:rsidP="00C23C8D">
      <w:pPr>
        <w:pStyle w:val="ListParagraph"/>
      </w:pPr>
    </w:p>
    <w:p w14:paraId="1C2138C2" w14:textId="77777777" w:rsidR="00C23C8D" w:rsidRDefault="00C23C8D" w:rsidP="00C23C8D">
      <w:pPr>
        <w:pStyle w:val="ListParagraph"/>
        <w:numPr>
          <w:ilvl w:val="0"/>
          <w:numId w:val="1"/>
        </w:numPr>
      </w:pPr>
      <w:r w:rsidRPr="00C23C8D">
        <w:t>Under the proposal application deadline section, the RFP states, “Responses to this RFP will be accepted by FPOCF emailed to christoper.goncalo@brevardfp.org.” However, the timeline states that sealed proposals are due to FPOCF.  Can we email the proposal or plan to hand-deliver a sealed proposal by the deadline?</w:t>
      </w:r>
    </w:p>
    <w:p w14:paraId="63E90A32" w14:textId="24831AFA" w:rsidR="00573ECF" w:rsidRDefault="00573ECF" w:rsidP="00573ECF">
      <w:pPr>
        <w:pStyle w:val="ListParagraph"/>
        <w:numPr>
          <w:ilvl w:val="1"/>
          <w:numId w:val="1"/>
        </w:numPr>
      </w:pPr>
      <w:r>
        <w:t xml:space="preserve">All proposals shall be emailed to </w:t>
      </w:r>
      <w:hyperlink r:id="rId5" w:history="1">
        <w:r w:rsidRPr="00573ECF">
          <w:rPr>
            <w:rStyle w:val="Hyperlink"/>
            <w:color w:val="FF0000"/>
          </w:rPr>
          <w:t>Christopher.goncalo@brevardfp.org</w:t>
        </w:r>
      </w:hyperlink>
      <w:r w:rsidR="00B76A6B">
        <w:rPr>
          <w:color w:val="FF0000"/>
        </w:rPr>
        <w:t xml:space="preserve"> </w:t>
      </w:r>
      <w:r w:rsidR="00B76A6B">
        <w:t>by the deadline.</w:t>
      </w:r>
    </w:p>
    <w:p w14:paraId="686767B4" w14:textId="2F64B703" w:rsidR="00573ECF" w:rsidRPr="00C23C8D" w:rsidRDefault="00573ECF" w:rsidP="00573ECF">
      <w:pPr>
        <w:pStyle w:val="ListParagraph"/>
        <w:numPr>
          <w:ilvl w:val="1"/>
          <w:numId w:val="1"/>
        </w:numPr>
      </w:pPr>
      <w:r>
        <w:t>Please note the spelling error in the email address. The email address as posted has Christopher misspelled. Please note correct spelling is Christopher with an h.</w:t>
      </w:r>
    </w:p>
    <w:p w14:paraId="7EA39C9B" w14:textId="0D1AC06E" w:rsidR="005F69F3" w:rsidRDefault="005F69F3" w:rsidP="005F69F3">
      <w:pPr>
        <w:ind w:left="360"/>
      </w:pPr>
      <w:r w:rsidRPr="005F69F3">
        <w:rPr>
          <w:b/>
          <w:bCs/>
        </w:rPr>
        <w:t>UPDATE 3/19/2025</w:t>
      </w:r>
    </w:p>
    <w:p w14:paraId="150D7ADE" w14:textId="32E15FE5" w:rsidR="005F69F3" w:rsidRDefault="005F69F3" w:rsidP="005F69F3">
      <w:pPr>
        <w:pStyle w:val="ListParagraph"/>
        <w:numPr>
          <w:ilvl w:val="0"/>
          <w:numId w:val="3"/>
        </w:numPr>
      </w:pPr>
      <w:r>
        <w:t xml:space="preserve">The Bidder’s Conference has been CANCELLED. There will not be a Bidder’s Conference. Bidders can continue to submit questions through March 28, 2025 to the single point of contact. </w:t>
      </w:r>
    </w:p>
    <w:p w14:paraId="11144957" w14:textId="6D532421" w:rsidR="00D50495" w:rsidRPr="005F69F3" w:rsidRDefault="00D50495" w:rsidP="005F69F3">
      <w:pPr>
        <w:pStyle w:val="ListParagraph"/>
        <w:numPr>
          <w:ilvl w:val="0"/>
          <w:numId w:val="3"/>
        </w:numPr>
      </w:pPr>
      <w:r>
        <w:t xml:space="preserve">Bidders must use the posted budget template for their proposed budget as part of their proposal. See posted budget template. </w:t>
      </w:r>
    </w:p>
    <w:sectPr w:rsidR="00D50495" w:rsidRPr="005F6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32A4"/>
    <w:multiLevelType w:val="hybridMultilevel"/>
    <w:tmpl w:val="CEAA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05A7"/>
    <w:multiLevelType w:val="hybridMultilevel"/>
    <w:tmpl w:val="E7BE0C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D5181"/>
    <w:multiLevelType w:val="hybridMultilevel"/>
    <w:tmpl w:val="5C84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27168">
    <w:abstractNumId w:val="1"/>
  </w:num>
  <w:num w:numId="2" w16cid:durableId="903183659">
    <w:abstractNumId w:val="2"/>
  </w:num>
  <w:num w:numId="3" w16cid:durableId="39552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8D"/>
    <w:rsid w:val="00276614"/>
    <w:rsid w:val="00305701"/>
    <w:rsid w:val="00573ECF"/>
    <w:rsid w:val="005F69F3"/>
    <w:rsid w:val="00B76A6B"/>
    <w:rsid w:val="00C23C8D"/>
    <w:rsid w:val="00D50495"/>
    <w:rsid w:val="00F26667"/>
    <w:rsid w:val="00F5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86DA"/>
  <w15:chartTrackingRefBased/>
  <w15:docId w15:val="{113AEFB5-A677-4C17-8555-B41C98A3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C8D"/>
    <w:rPr>
      <w:rFonts w:eastAsiaTheme="majorEastAsia" w:cstheme="majorBidi"/>
      <w:color w:val="272727" w:themeColor="text1" w:themeTint="D8"/>
    </w:rPr>
  </w:style>
  <w:style w:type="paragraph" w:styleId="Title">
    <w:name w:val="Title"/>
    <w:basedOn w:val="Normal"/>
    <w:next w:val="Normal"/>
    <w:link w:val="TitleChar"/>
    <w:uiPriority w:val="10"/>
    <w:qFormat/>
    <w:rsid w:val="00C23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C8D"/>
    <w:pPr>
      <w:spacing w:before="160"/>
      <w:jc w:val="center"/>
    </w:pPr>
    <w:rPr>
      <w:i/>
      <w:iCs/>
      <w:color w:val="404040" w:themeColor="text1" w:themeTint="BF"/>
    </w:rPr>
  </w:style>
  <w:style w:type="character" w:customStyle="1" w:styleId="QuoteChar">
    <w:name w:val="Quote Char"/>
    <w:basedOn w:val="DefaultParagraphFont"/>
    <w:link w:val="Quote"/>
    <w:uiPriority w:val="29"/>
    <w:rsid w:val="00C23C8D"/>
    <w:rPr>
      <w:i/>
      <w:iCs/>
      <w:color w:val="404040" w:themeColor="text1" w:themeTint="BF"/>
    </w:rPr>
  </w:style>
  <w:style w:type="paragraph" w:styleId="ListParagraph">
    <w:name w:val="List Paragraph"/>
    <w:basedOn w:val="Normal"/>
    <w:uiPriority w:val="34"/>
    <w:qFormat/>
    <w:rsid w:val="00C23C8D"/>
    <w:pPr>
      <w:ind w:left="720"/>
      <w:contextualSpacing/>
    </w:pPr>
  </w:style>
  <w:style w:type="character" w:styleId="IntenseEmphasis">
    <w:name w:val="Intense Emphasis"/>
    <w:basedOn w:val="DefaultParagraphFont"/>
    <w:uiPriority w:val="21"/>
    <w:qFormat/>
    <w:rsid w:val="00C23C8D"/>
    <w:rPr>
      <w:i/>
      <w:iCs/>
      <w:color w:val="0F4761" w:themeColor="accent1" w:themeShade="BF"/>
    </w:rPr>
  </w:style>
  <w:style w:type="paragraph" w:styleId="IntenseQuote">
    <w:name w:val="Intense Quote"/>
    <w:basedOn w:val="Normal"/>
    <w:next w:val="Normal"/>
    <w:link w:val="IntenseQuoteChar"/>
    <w:uiPriority w:val="30"/>
    <w:qFormat/>
    <w:rsid w:val="00C23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C8D"/>
    <w:rPr>
      <w:i/>
      <w:iCs/>
      <w:color w:val="0F4761" w:themeColor="accent1" w:themeShade="BF"/>
    </w:rPr>
  </w:style>
  <w:style w:type="character" w:styleId="IntenseReference">
    <w:name w:val="Intense Reference"/>
    <w:basedOn w:val="DefaultParagraphFont"/>
    <w:uiPriority w:val="32"/>
    <w:qFormat/>
    <w:rsid w:val="00C23C8D"/>
    <w:rPr>
      <w:b/>
      <w:bCs/>
      <w:smallCaps/>
      <w:color w:val="0F4761" w:themeColor="accent1" w:themeShade="BF"/>
      <w:spacing w:val="5"/>
    </w:rPr>
  </w:style>
  <w:style w:type="character" w:styleId="Hyperlink">
    <w:name w:val="Hyperlink"/>
    <w:basedOn w:val="DefaultParagraphFont"/>
    <w:uiPriority w:val="99"/>
    <w:unhideWhenUsed/>
    <w:rsid w:val="00573ECF"/>
    <w:rPr>
      <w:color w:val="467886" w:themeColor="hyperlink"/>
      <w:u w:val="single"/>
    </w:rPr>
  </w:style>
  <w:style w:type="character" w:styleId="UnresolvedMention">
    <w:name w:val="Unresolved Mention"/>
    <w:basedOn w:val="DefaultParagraphFont"/>
    <w:uiPriority w:val="99"/>
    <w:semiHidden/>
    <w:unhideWhenUsed/>
    <w:rsid w:val="00573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11143">
      <w:bodyDiv w:val="1"/>
      <w:marLeft w:val="0"/>
      <w:marRight w:val="0"/>
      <w:marTop w:val="0"/>
      <w:marBottom w:val="0"/>
      <w:divBdr>
        <w:top w:val="none" w:sz="0" w:space="0" w:color="auto"/>
        <w:left w:val="none" w:sz="0" w:space="0" w:color="auto"/>
        <w:bottom w:val="none" w:sz="0" w:space="0" w:color="auto"/>
        <w:right w:val="none" w:sz="0" w:space="0" w:color="auto"/>
      </w:divBdr>
      <w:divsChild>
        <w:div w:id="1142892037">
          <w:marLeft w:val="0"/>
          <w:marRight w:val="0"/>
          <w:marTop w:val="0"/>
          <w:marBottom w:val="160"/>
          <w:divBdr>
            <w:top w:val="none" w:sz="0" w:space="0" w:color="auto"/>
            <w:left w:val="none" w:sz="0" w:space="0" w:color="auto"/>
            <w:bottom w:val="none" w:sz="0" w:space="0" w:color="auto"/>
            <w:right w:val="none" w:sz="0" w:space="0" w:color="auto"/>
          </w:divBdr>
        </w:div>
        <w:div w:id="823354756">
          <w:marLeft w:val="0"/>
          <w:marRight w:val="0"/>
          <w:marTop w:val="0"/>
          <w:marBottom w:val="160"/>
          <w:divBdr>
            <w:top w:val="none" w:sz="0" w:space="0" w:color="auto"/>
            <w:left w:val="none" w:sz="0" w:space="0" w:color="auto"/>
            <w:bottom w:val="none" w:sz="0" w:space="0" w:color="auto"/>
            <w:right w:val="none" w:sz="0" w:space="0" w:color="auto"/>
          </w:divBdr>
        </w:div>
        <w:div w:id="513688648">
          <w:marLeft w:val="0"/>
          <w:marRight w:val="0"/>
          <w:marTop w:val="0"/>
          <w:marBottom w:val="160"/>
          <w:divBdr>
            <w:top w:val="none" w:sz="0" w:space="0" w:color="auto"/>
            <w:left w:val="none" w:sz="0" w:space="0" w:color="auto"/>
            <w:bottom w:val="none" w:sz="0" w:space="0" w:color="auto"/>
            <w:right w:val="none" w:sz="0" w:space="0" w:color="auto"/>
          </w:divBdr>
        </w:div>
        <w:div w:id="729423191">
          <w:marLeft w:val="0"/>
          <w:marRight w:val="0"/>
          <w:marTop w:val="0"/>
          <w:marBottom w:val="160"/>
          <w:divBdr>
            <w:top w:val="none" w:sz="0" w:space="0" w:color="auto"/>
            <w:left w:val="none" w:sz="0" w:space="0" w:color="auto"/>
            <w:bottom w:val="none" w:sz="0" w:space="0" w:color="auto"/>
            <w:right w:val="none" w:sz="0" w:space="0" w:color="auto"/>
          </w:divBdr>
        </w:div>
        <w:div w:id="794561334">
          <w:marLeft w:val="0"/>
          <w:marRight w:val="0"/>
          <w:marTop w:val="0"/>
          <w:marBottom w:val="0"/>
          <w:divBdr>
            <w:top w:val="none" w:sz="0" w:space="0" w:color="auto"/>
            <w:left w:val="none" w:sz="0" w:space="0" w:color="auto"/>
            <w:bottom w:val="none" w:sz="0" w:space="0" w:color="auto"/>
            <w:right w:val="none" w:sz="0" w:space="0" w:color="auto"/>
          </w:divBdr>
        </w:div>
        <w:div w:id="875658991">
          <w:marLeft w:val="0"/>
          <w:marRight w:val="0"/>
          <w:marTop w:val="0"/>
          <w:marBottom w:val="160"/>
          <w:divBdr>
            <w:top w:val="none" w:sz="0" w:space="0" w:color="auto"/>
            <w:left w:val="none" w:sz="0" w:space="0" w:color="auto"/>
            <w:bottom w:val="none" w:sz="0" w:space="0" w:color="auto"/>
            <w:right w:val="none" w:sz="0" w:space="0" w:color="auto"/>
          </w:divBdr>
        </w:div>
        <w:div w:id="1120880349">
          <w:marLeft w:val="0"/>
          <w:marRight w:val="0"/>
          <w:marTop w:val="0"/>
          <w:marBottom w:val="160"/>
          <w:divBdr>
            <w:top w:val="none" w:sz="0" w:space="0" w:color="auto"/>
            <w:left w:val="none" w:sz="0" w:space="0" w:color="auto"/>
            <w:bottom w:val="none" w:sz="0" w:space="0" w:color="auto"/>
            <w:right w:val="none" w:sz="0" w:space="0" w:color="auto"/>
          </w:divBdr>
        </w:div>
      </w:divsChild>
    </w:div>
    <w:div w:id="2031225328">
      <w:bodyDiv w:val="1"/>
      <w:marLeft w:val="0"/>
      <w:marRight w:val="0"/>
      <w:marTop w:val="0"/>
      <w:marBottom w:val="0"/>
      <w:divBdr>
        <w:top w:val="none" w:sz="0" w:space="0" w:color="auto"/>
        <w:left w:val="none" w:sz="0" w:space="0" w:color="auto"/>
        <w:bottom w:val="none" w:sz="0" w:space="0" w:color="auto"/>
        <w:right w:val="none" w:sz="0" w:space="0" w:color="auto"/>
      </w:divBdr>
      <w:divsChild>
        <w:div w:id="1304627311">
          <w:marLeft w:val="0"/>
          <w:marRight w:val="0"/>
          <w:marTop w:val="0"/>
          <w:marBottom w:val="160"/>
          <w:divBdr>
            <w:top w:val="none" w:sz="0" w:space="0" w:color="auto"/>
            <w:left w:val="none" w:sz="0" w:space="0" w:color="auto"/>
            <w:bottom w:val="none" w:sz="0" w:space="0" w:color="auto"/>
            <w:right w:val="none" w:sz="0" w:space="0" w:color="auto"/>
          </w:divBdr>
        </w:div>
        <w:div w:id="198010703">
          <w:marLeft w:val="0"/>
          <w:marRight w:val="0"/>
          <w:marTop w:val="0"/>
          <w:marBottom w:val="160"/>
          <w:divBdr>
            <w:top w:val="none" w:sz="0" w:space="0" w:color="auto"/>
            <w:left w:val="none" w:sz="0" w:space="0" w:color="auto"/>
            <w:bottom w:val="none" w:sz="0" w:space="0" w:color="auto"/>
            <w:right w:val="none" w:sz="0" w:space="0" w:color="auto"/>
          </w:divBdr>
        </w:div>
        <w:div w:id="1568301921">
          <w:marLeft w:val="0"/>
          <w:marRight w:val="0"/>
          <w:marTop w:val="0"/>
          <w:marBottom w:val="160"/>
          <w:divBdr>
            <w:top w:val="none" w:sz="0" w:space="0" w:color="auto"/>
            <w:left w:val="none" w:sz="0" w:space="0" w:color="auto"/>
            <w:bottom w:val="none" w:sz="0" w:space="0" w:color="auto"/>
            <w:right w:val="none" w:sz="0" w:space="0" w:color="auto"/>
          </w:divBdr>
        </w:div>
        <w:div w:id="524055205">
          <w:marLeft w:val="0"/>
          <w:marRight w:val="0"/>
          <w:marTop w:val="0"/>
          <w:marBottom w:val="160"/>
          <w:divBdr>
            <w:top w:val="none" w:sz="0" w:space="0" w:color="auto"/>
            <w:left w:val="none" w:sz="0" w:space="0" w:color="auto"/>
            <w:bottom w:val="none" w:sz="0" w:space="0" w:color="auto"/>
            <w:right w:val="none" w:sz="0" w:space="0" w:color="auto"/>
          </w:divBdr>
        </w:div>
        <w:div w:id="1109545313">
          <w:marLeft w:val="0"/>
          <w:marRight w:val="0"/>
          <w:marTop w:val="0"/>
          <w:marBottom w:val="0"/>
          <w:divBdr>
            <w:top w:val="none" w:sz="0" w:space="0" w:color="auto"/>
            <w:left w:val="none" w:sz="0" w:space="0" w:color="auto"/>
            <w:bottom w:val="none" w:sz="0" w:space="0" w:color="auto"/>
            <w:right w:val="none" w:sz="0" w:space="0" w:color="auto"/>
          </w:divBdr>
        </w:div>
        <w:div w:id="157695550">
          <w:marLeft w:val="0"/>
          <w:marRight w:val="0"/>
          <w:marTop w:val="0"/>
          <w:marBottom w:val="160"/>
          <w:divBdr>
            <w:top w:val="none" w:sz="0" w:space="0" w:color="auto"/>
            <w:left w:val="none" w:sz="0" w:space="0" w:color="auto"/>
            <w:bottom w:val="none" w:sz="0" w:space="0" w:color="auto"/>
            <w:right w:val="none" w:sz="0" w:space="0" w:color="auto"/>
          </w:divBdr>
        </w:div>
        <w:div w:id="167441161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opher.goncalo@brevardf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Goncalo</dc:creator>
  <cp:keywords/>
  <dc:description/>
  <cp:lastModifiedBy>Christopher Goncalo</cp:lastModifiedBy>
  <cp:revision>4</cp:revision>
  <dcterms:created xsi:type="dcterms:W3CDTF">2025-03-17T16:36:00Z</dcterms:created>
  <dcterms:modified xsi:type="dcterms:W3CDTF">2025-03-20T14:22:00Z</dcterms:modified>
</cp:coreProperties>
</file>